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 решению Совета депутатов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Петропавловского 1-го сельсовета 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Венгеровского района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A04DD8" w:rsidRPr="00AC1C9F" w:rsidRDefault="00A04DD8" w:rsidP="00A04DD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7B47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22.09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.2021</w:t>
      </w:r>
      <w:r w:rsidRPr="00AC1C9F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7B47E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 О Х О Д Ы</w:t>
      </w:r>
    </w:p>
    <w:p w:rsidR="00A04DD8" w:rsidRPr="00AC1C9F" w:rsidRDefault="00A04DD8" w:rsidP="00A04D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C1C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 Петропавловского 1-го сельсовета на 2021год и плановый период 2022 -2023 годов</w:t>
      </w:r>
    </w:p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342B8">
        <w:rPr>
          <w:rFonts w:ascii="Times New Roman" w:eastAsia="Times New Roman" w:hAnsi="Times New Roman" w:cs="Times New Roman"/>
          <w:lang w:eastAsia="ru-RU"/>
        </w:rPr>
        <w:t xml:space="preserve">                               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1"/>
        <w:gridCol w:w="537"/>
        <w:gridCol w:w="540"/>
        <w:gridCol w:w="540"/>
        <w:gridCol w:w="723"/>
        <w:gridCol w:w="540"/>
        <w:gridCol w:w="723"/>
        <w:gridCol w:w="684"/>
        <w:gridCol w:w="51"/>
        <w:gridCol w:w="2500"/>
        <w:gridCol w:w="1134"/>
        <w:gridCol w:w="993"/>
        <w:gridCol w:w="992"/>
      </w:tblGrid>
      <w:tr w:rsidR="00A04DD8" w:rsidRPr="009342B8" w:rsidTr="00AB5D78">
        <w:trPr>
          <w:trHeight w:val="450"/>
        </w:trPr>
        <w:tc>
          <w:tcPr>
            <w:tcW w:w="4928" w:type="dxa"/>
            <w:gridSpan w:val="8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классификации РФ</w:t>
            </w:r>
          </w:p>
        </w:tc>
        <w:tc>
          <w:tcPr>
            <w:tcW w:w="2551" w:type="dxa"/>
            <w:gridSpan w:val="2"/>
            <w:vMerge w:val="restart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бюджета</w:t>
            </w:r>
          </w:p>
        </w:tc>
        <w:tc>
          <w:tcPr>
            <w:tcW w:w="3119" w:type="dxa"/>
            <w:gridSpan w:val="3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Сумма (тыс. руб.)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rPr>
          <w:trHeight w:val="1568"/>
        </w:trPr>
        <w:tc>
          <w:tcPr>
            <w:tcW w:w="641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главного администратора доходов бюджета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80" w:type="dxa"/>
            <w:gridSpan w:val="5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вида доходов бюджетов</w:t>
            </w:r>
          </w:p>
        </w:tc>
        <w:tc>
          <w:tcPr>
            <w:tcW w:w="723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подвида доходов бюджетов</w:t>
            </w:r>
          </w:p>
        </w:tc>
        <w:tc>
          <w:tcPr>
            <w:tcW w:w="684" w:type="dxa"/>
            <w:vMerge w:val="restart"/>
            <w:tcBorders>
              <w:bottom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Код классификации операций сектора государственного управления</w:t>
            </w:r>
          </w:p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2021 г.</w:t>
            </w: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2022 г.</w:t>
            </w: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2023 г.</w:t>
            </w:r>
          </w:p>
        </w:tc>
      </w:tr>
      <w:tr w:rsidR="00A04DD8" w:rsidRPr="009342B8" w:rsidTr="00AB5D78">
        <w:trPr>
          <w:cantSplit/>
          <w:trHeight w:val="1947"/>
        </w:trPr>
        <w:tc>
          <w:tcPr>
            <w:tcW w:w="641" w:type="dxa"/>
            <w:vMerge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7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группа доходов</w:t>
            </w:r>
          </w:p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подгруппа доходов</w:t>
            </w:r>
          </w:p>
        </w:tc>
        <w:tc>
          <w:tcPr>
            <w:tcW w:w="540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статья доходов</w:t>
            </w:r>
          </w:p>
        </w:tc>
        <w:tc>
          <w:tcPr>
            <w:tcW w:w="723" w:type="dxa"/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подстатья доходов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textDirection w:val="btLr"/>
          </w:tcPr>
          <w:p w:rsidR="00A04DD8" w:rsidRPr="009342B8" w:rsidRDefault="00A04DD8" w:rsidP="00AB5D78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элемент доходов</w:t>
            </w:r>
          </w:p>
        </w:tc>
        <w:tc>
          <w:tcPr>
            <w:tcW w:w="723" w:type="dxa"/>
            <w:vMerge/>
            <w:tcBorders>
              <w:left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8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gridSpan w:val="2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Налоговые и неналоговые доходы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2261,79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1483,01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1537,50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прибыль, доходы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rPr>
          <w:trHeight w:val="2422"/>
        </w:trPr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9342B8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1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757,60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795,50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836,90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464,42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491,31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509,80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231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Доходы от уплаты акцизов на дизельное топливо, подлежащие распределению между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222,60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235,83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245,47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241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1,49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1,52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1,63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251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270,66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284,96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296,65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261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-30,33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31,00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33,95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8E230B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совокупный доход</w:t>
            </w:r>
          </w:p>
        </w:tc>
        <w:tc>
          <w:tcPr>
            <w:tcW w:w="1134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8E230B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E230B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0010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667,00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nil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Налоги на имущество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202,00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196,20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190,80</w:t>
            </w:r>
          </w:p>
        </w:tc>
      </w:tr>
      <w:tr w:rsidR="00A04DD8" w:rsidRPr="009342B8" w:rsidTr="00AB5D78"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</w:t>
            </w: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налогообложения,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18,10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187,00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179,70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172,70</w:t>
            </w:r>
          </w:p>
        </w:tc>
      </w:tr>
      <w:tr w:rsidR="00A04DD8" w:rsidRPr="009342B8" w:rsidTr="00AB5D78">
        <w:trPr>
          <w:trHeight w:val="20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033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117,45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110,08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102,45</w:t>
            </w:r>
          </w:p>
        </w:tc>
      </w:tr>
      <w:tr w:rsidR="00A04DD8" w:rsidRPr="009342B8" w:rsidTr="00AB5D78">
        <w:trPr>
          <w:trHeight w:val="580"/>
        </w:trPr>
        <w:tc>
          <w:tcPr>
            <w:tcW w:w="641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540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69,55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06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043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поселений</w:t>
            </w:r>
          </w:p>
        </w:tc>
        <w:tc>
          <w:tcPr>
            <w:tcW w:w="1134" w:type="dxa"/>
          </w:tcPr>
          <w:p w:rsidR="00A04DD8" w:rsidRPr="009342B8" w:rsidRDefault="00387D25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69,45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69,62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70,25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Инициативные платежи</w:t>
            </w:r>
          </w:p>
        </w:tc>
        <w:tc>
          <w:tcPr>
            <w:tcW w:w="1134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AB49A5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B49A5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1065"/>
        </w:trPr>
        <w:tc>
          <w:tcPr>
            <w:tcW w:w="641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537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030</w:t>
            </w:r>
          </w:p>
        </w:tc>
        <w:tc>
          <w:tcPr>
            <w:tcW w:w="540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75F3">
              <w:rPr>
                <w:rFonts w:ascii="Times New Roman" w:eastAsia="Times New Roman" w:hAnsi="Times New Roman" w:cs="Times New Roman"/>
                <w:lang w:eastAsia="ru-RU"/>
              </w:rPr>
              <w:t>Инициативные платежи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зачисляемые в бюджеты сельских поселений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170,77</w:t>
            </w:r>
          </w:p>
        </w:tc>
        <w:tc>
          <w:tcPr>
            <w:tcW w:w="993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Безвозмездные поступления</w:t>
            </w:r>
          </w:p>
        </w:tc>
        <w:tc>
          <w:tcPr>
            <w:tcW w:w="1134" w:type="dxa"/>
          </w:tcPr>
          <w:p w:rsidR="00A04DD8" w:rsidRPr="009342B8" w:rsidRDefault="007B47E9" w:rsidP="007B47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15251,61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51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134" w:type="dxa"/>
          </w:tcPr>
          <w:p w:rsidR="00A04DD8" w:rsidRPr="009342B8" w:rsidRDefault="007B47E9" w:rsidP="007B47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15251,61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2451,71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2997,37</w:t>
            </w:r>
          </w:p>
        </w:tc>
      </w:tr>
      <w:tr w:rsidR="00A04DD8" w:rsidRPr="009342B8" w:rsidTr="00AB5D78"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684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51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2926,00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2881,70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001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26,00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2340,50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2881,70</w:t>
            </w:r>
          </w:p>
        </w:tc>
      </w:tr>
      <w:tr w:rsidR="002C3551" w:rsidRPr="009342B8" w:rsidTr="00AB5D78">
        <w:trPr>
          <w:trHeight w:val="915"/>
        </w:trPr>
        <w:tc>
          <w:tcPr>
            <w:tcW w:w="641" w:type="dxa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216</w:t>
            </w:r>
          </w:p>
        </w:tc>
        <w:tc>
          <w:tcPr>
            <w:tcW w:w="540" w:type="dxa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723" w:type="dxa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2C3551" w:rsidRPr="007B47E9" w:rsidRDefault="002C3551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2C3551" w:rsidRPr="007B47E9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Субсидия бюджетам сельских поселений на осуществление дорожной деятельности в отношении автомобильных дорог общего пользования, а так же капитального ремонта и ремонта дворовых территорий многоквартирных домов, проездов к дворовым территориям </w:t>
            </w:r>
            <w:proofErr w:type="spellStart"/>
            <w:r w:rsidRPr="007B47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многоквартир</w:t>
            </w:r>
            <w:proofErr w:type="spellEnd"/>
          </w:p>
        </w:tc>
        <w:tc>
          <w:tcPr>
            <w:tcW w:w="1134" w:type="dxa"/>
          </w:tcPr>
          <w:p w:rsidR="002C3551" w:rsidRPr="007B47E9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114,49</w:t>
            </w:r>
          </w:p>
        </w:tc>
        <w:tc>
          <w:tcPr>
            <w:tcW w:w="993" w:type="dxa"/>
          </w:tcPr>
          <w:p w:rsidR="002C3551" w:rsidRPr="007B47E9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2C3551" w:rsidRPr="007B47E9" w:rsidRDefault="002C3551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915"/>
        </w:trPr>
        <w:tc>
          <w:tcPr>
            <w:tcW w:w="641" w:type="dxa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248</w:t>
            </w:r>
          </w:p>
        </w:tc>
        <w:tc>
          <w:tcPr>
            <w:tcW w:w="537" w:type="dxa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723" w:type="dxa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7B47E9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7B47E9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4" w:type="dxa"/>
          </w:tcPr>
          <w:p w:rsidR="00A04DD8" w:rsidRPr="007B47E9" w:rsidRDefault="00A04DD8" w:rsidP="007B47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1450,9</w:t>
            </w:r>
            <w:r w:rsidR="007B47E9"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93" w:type="dxa"/>
          </w:tcPr>
          <w:p w:rsidR="00A04DD8" w:rsidRPr="007B47E9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7B47E9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7B47E9" w:rsidRPr="007B47E9" w:rsidTr="00AB5D78">
        <w:trPr>
          <w:trHeight w:val="616"/>
        </w:trPr>
        <w:tc>
          <w:tcPr>
            <w:tcW w:w="641" w:type="dxa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723" w:type="dxa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7B47E9" w:rsidRPr="007B47E9" w:rsidRDefault="007B47E9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7B47E9" w:rsidRPr="007B47E9" w:rsidRDefault="007B47E9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Иные межбюджетные трансферты</w:t>
            </w:r>
          </w:p>
        </w:tc>
        <w:tc>
          <w:tcPr>
            <w:tcW w:w="1134" w:type="dxa"/>
          </w:tcPr>
          <w:p w:rsidR="007B47E9" w:rsidRPr="007B47E9" w:rsidRDefault="007B47E9" w:rsidP="007B47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10650,1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993" w:type="dxa"/>
          </w:tcPr>
          <w:p w:rsidR="007B47E9" w:rsidRPr="007B47E9" w:rsidRDefault="007B47E9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  <w:tc>
          <w:tcPr>
            <w:tcW w:w="992" w:type="dxa"/>
          </w:tcPr>
          <w:p w:rsidR="007B47E9" w:rsidRPr="007B47E9" w:rsidRDefault="007B47E9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47E9">
              <w:rPr>
                <w:rFonts w:ascii="Times New Roman" w:eastAsia="Times New Roman" w:hAnsi="Times New Roman" w:cs="Times New Roman"/>
                <w:b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999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Cs/>
                <w:lang w:eastAsia="ru-RU"/>
              </w:rPr>
              <w:t>Иные межбюджетные трансферты, передаваемые бюджетам сельских поселений</w:t>
            </w:r>
          </w:p>
        </w:tc>
        <w:tc>
          <w:tcPr>
            <w:tcW w:w="1134" w:type="dxa"/>
          </w:tcPr>
          <w:p w:rsidR="00A04DD8" w:rsidRPr="009342B8" w:rsidRDefault="007B47E9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9959,18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616"/>
        </w:trPr>
        <w:tc>
          <w:tcPr>
            <w:tcW w:w="641" w:type="dxa"/>
          </w:tcPr>
          <w:p w:rsidR="00A04DD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014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A04DD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690,95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60"/>
        </w:trPr>
        <w:tc>
          <w:tcPr>
            <w:tcW w:w="641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227852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110,07</w:t>
            </w:r>
          </w:p>
        </w:tc>
        <w:tc>
          <w:tcPr>
            <w:tcW w:w="993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111,21</w:t>
            </w:r>
          </w:p>
        </w:tc>
        <w:tc>
          <w:tcPr>
            <w:tcW w:w="992" w:type="dxa"/>
          </w:tcPr>
          <w:p w:rsidR="00A04DD8" w:rsidRPr="00227852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7852">
              <w:rPr>
                <w:rFonts w:ascii="Times New Roman" w:eastAsia="Times New Roman" w:hAnsi="Times New Roman" w:cs="Times New Roman"/>
                <w:b/>
                <w:lang w:eastAsia="ru-RU"/>
              </w:rPr>
              <w:t>115,67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118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 xml:space="preserve">Субвенции на осуществление первичного воинского учета на территориях ,где отсутствуют военные комиссариаты 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109,9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111,11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115,5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024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Субвенции передаваемые бюджетам поселений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3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992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</w:tr>
      <w:tr w:rsidR="00A04DD8" w:rsidRPr="009342B8" w:rsidTr="00AB5D78">
        <w:trPr>
          <w:trHeight w:val="340"/>
        </w:trPr>
        <w:tc>
          <w:tcPr>
            <w:tcW w:w="641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248</w:t>
            </w:r>
          </w:p>
        </w:tc>
        <w:tc>
          <w:tcPr>
            <w:tcW w:w="537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540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23" w:type="dxa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735" w:type="dxa"/>
            <w:gridSpan w:val="2"/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150</w:t>
            </w:r>
          </w:p>
        </w:tc>
        <w:tc>
          <w:tcPr>
            <w:tcW w:w="2500" w:type="dxa"/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 прошлых лет из бюджетов сельских поселений</w:t>
            </w:r>
          </w:p>
        </w:tc>
        <w:tc>
          <w:tcPr>
            <w:tcW w:w="1134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3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992" w:type="dxa"/>
          </w:tcPr>
          <w:p w:rsidR="00A04DD8" w:rsidRPr="009342B8" w:rsidRDefault="00402FE3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A04DD8" w:rsidRPr="009342B8" w:rsidTr="00AB5D78">
        <w:trPr>
          <w:trHeight w:val="280"/>
        </w:trPr>
        <w:tc>
          <w:tcPr>
            <w:tcW w:w="7479" w:type="dxa"/>
            <w:gridSpan w:val="10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42B8">
              <w:rPr>
                <w:rFonts w:ascii="Times New Roman" w:eastAsia="Times New Roman" w:hAnsi="Times New Roman" w:cs="Times New Roman"/>
                <w:b/>
                <w:lang w:eastAsia="ru-RU"/>
              </w:rPr>
              <w:t>Всего доходы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04DD8" w:rsidRPr="009342B8" w:rsidRDefault="007B47E9" w:rsidP="002C35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17513,40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3934,72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4DD8" w:rsidRPr="009342B8" w:rsidRDefault="00A04DD8" w:rsidP="00AB5D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4534,87</w:t>
            </w:r>
          </w:p>
        </w:tc>
      </w:tr>
    </w:tbl>
    <w:p w:rsidR="00A04DD8" w:rsidRPr="009342B8" w:rsidRDefault="00A04DD8" w:rsidP="00A04DD8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9342B8" w:rsidRPr="009342B8" w:rsidRDefault="009342B8" w:rsidP="009342B8">
      <w:pPr>
        <w:spacing w:after="0" w:line="240" w:lineRule="auto"/>
        <w:ind w:left="5664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EB4021" w:rsidRDefault="00EB4021"/>
    <w:sectPr w:rsidR="00EB4021" w:rsidSect="009342B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2B8"/>
    <w:rsid w:val="000534C3"/>
    <w:rsid w:val="00091D12"/>
    <w:rsid w:val="0010633A"/>
    <w:rsid w:val="002C3551"/>
    <w:rsid w:val="00301328"/>
    <w:rsid w:val="00387D25"/>
    <w:rsid w:val="003A5BA7"/>
    <w:rsid w:val="00402FE3"/>
    <w:rsid w:val="0046136D"/>
    <w:rsid w:val="004F4AA7"/>
    <w:rsid w:val="00503D87"/>
    <w:rsid w:val="00577B08"/>
    <w:rsid w:val="00644613"/>
    <w:rsid w:val="006E1BC0"/>
    <w:rsid w:val="007B47E9"/>
    <w:rsid w:val="009342B8"/>
    <w:rsid w:val="00957622"/>
    <w:rsid w:val="00A04DD8"/>
    <w:rsid w:val="00A3716F"/>
    <w:rsid w:val="00AC1C9F"/>
    <w:rsid w:val="00B000E4"/>
    <w:rsid w:val="00EB4021"/>
    <w:rsid w:val="00EC412D"/>
    <w:rsid w:val="00FD6D2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54501"/>
  <w15:docId w15:val="{25369E79-D595-4BAA-B173-6146BABC6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6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3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E3C92-17A2-4653-948A-63AD002C8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buh</cp:lastModifiedBy>
  <cp:revision>18</cp:revision>
  <cp:lastPrinted>2022-03-18T05:47:00Z</cp:lastPrinted>
  <dcterms:created xsi:type="dcterms:W3CDTF">2020-11-25T04:41:00Z</dcterms:created>
  <dcterms:modified xsi:type="dcterms:W3CDTF">2022-03-21T02:58:00Z</dcterms:modified>
</cp:coreProperties>
</file>